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26B9" w14:textId="35A4C48E" w:rsidR="003D7642" w:rsidRDefault="00AD7AB3" w:rsidP="003D7642">
      <w:pPr>
        <w:spacing w:after="180" w:line="360" w:lineRule="exact"/>
        <w:jc w:val="both"/>
        <w:rPr>
          <w:rFonts w:ascii="Arial" w:hAnsi="Arial" w:cs="Arial"/>
          <w:b/>
          <w:sz w:val="24"/>
          <w:szCs w:val="24"/>
          <w:u w:val="single"/>
        </w:rPr>
      </w:pPr>
      <w:r>
        <w:rPr>
          <w:rFonts w:ascii="Arial" w:hAnsi="Arial" w:cs="Arial"/>
          <w:b/>
          <w:sz w:val="24"/>
          <w:szCs w:val="24"/>
          <w:u w:val="single"/>
        </w:rPr>
        <w:t xml:space="preserve">Die </w:t>
      </w:r>
      <w:r w:rsidR="00CD35E8">
        <w:rPr>
          <w:rFonts w:ascii="Arial" w:hAnsi="Arial" w:cs="Arial"/>
          <w:b/>
          <w:sz w:val="24"/>
          <w:szCs w:val="24"/>
          <w:u w:val="single"/>
        </w:rPr>
        <w:t xml:space="preserve">BVF </w:t>
      </w:r>
      <w:r w:rsidR="00024E54">
        <w:rPr>
          <w:rFonts w:ascii="Arial" w:hAnsi="Arial" w:cs="Arial"/>
          <w:b/>
          <w:sz w:val="24"/>
          <w:szCs w:val="24"/>
          <w:u w:val="single"/>
        </w:rPr>
        <w:t xml:space="preserve">Richtlinie </w:t>
      </w:r>
      <w:r w:rsidR="004B203A">
        <w:rPr>
          <w:rFonts w:ascii="Arial" w:hAnsi="Arial" w:cs="Arial"/>
          <w:b/>
          <w:sz w:val="24"/>
          <w:szCs w:val="24"/>
          <w:u w:val="single"/>
        </w:rPr>
        <w:t>15.</w:t>
      </w:r>
      <w:r w:rsidR="007A6064">
        <w:rPr>
          <w:rFonts w:ascii="Arial" w:hAnsi="Arial" w:cs="Arial"/>
          <w:b/>
          <w:sz w:val="24"/>
          <w:szCs w:val="24"/>
          <w:u w:val="single"/>
        </w:rPr>
        <w:t>6</w:t>
      </w:r>
      <w:r w:rsidR="004B203A">
        <w:rPr>
          <w:rFonts w:ascii="Arial" w:hAnsi="Arial" w:cs="Arial"/>
          <w:b/>
          <w:sz w:val="24"/>
          <w:szCs w:val="24"/>
          <w:u w:val="single"/>
        </w:rPr>
        <w:t xml:space="preserve"> </w:t>
      </w:r>
      <w:r w:rsidR="007A6064">
        <w:rPr>
          <w:rFonts w:ascii="Arial" w:hAnsi="Arial" w:cs="Arial"/>
          <w:b/>
          <w:sz w:val="24"/>
          <w:szCs w:val="24"/>
          <w:u w:val="single"/>
        </w:rPr>
        <w:t>Eingeputzte Deckensysteme</w:t>
      </w:r>
      <w:r w:rsidR="00B22286">
        <w:rPr>
          <w:rFonts w:ascii="Arial" w:hAnsi="Arial" w:cs="Arial"/>
          <w:b/>
          <w:sz w:val="24"/>
          <w:szCs w:val="24"/>
          <w:u w:val="single"/>
        </w:rPr>
        <w:t xml:space="preserve"> </w:t>
      </w:r>
      <w:r w:rsidR="004D5D14">
        <w:rPr>
          <w:rFonts w:ascii="Arial" w:hAnsi="Arial" w:cs="Arial"/>
          <w:b/>
          <w:sz w:val="24"/>
          <w:szCs w:val="24"/>
          <w:u w:val="single"/>
        </w:rPr>
        <w:t>ist erschienen</w:t>
      </w:r>
      <w:r w:rsidR="001625AD">
        <w:rPr>
          <w:rFonts w:ascii="Arial" w:hAnsi="Arial" w:cs="Arial"/>
          <w:b/>
          <w:sz w:val="24"/>
          <w:szCs w:val="24"/>
          <w:u w:val="single"/>
        </w:rPr>
        <w:t>!</w:t>
      </w:r>
    </w:p>
    <w:p w14:paraId="3271D3EC" w14:textId="675AA335" w:rsidR="001325CA" w:rsidRPr="001325CA" w:rsidRDefault="001325CA" w:rsidP="001325CA">
      <w:pPr>
        <w:spacing w:after="120" w:line="360" w:lineRule="auto"/>
        <w:jc w:val="both"/>
        <w:rPr>
          <w:rFonts w:ascii="Arial" w:hAnsi="Arial" w:cs="Arial"/>
          <w:i/>
          <w:iCs/>
          <w:sz w:val="24"/>
          <w:szCs w:val="24"/>
        </w:rPr>
      </w:pPr>
      <w:r w:rsidRPr="001325CA">
        <w:rPr>
          <w:rFonts w:ascii="Arial" w:hAnsi="Arial" w:cs="Arial"/>
          <w:i/>
          <w:iCs/>
          <w:sz w:val="24"/>
          <w:szCs w:val="24"/>
        </w:rPr>
        <w:t xml:space="preserve">Der Bundesverband Flächenheizungen und Flächenkühlungen e.V. (BVF) gibt mit </w:t>
      </w:r>
      <w:r>
        <w:rPr>
          <w:rFonts w:ascii="Arial" w:hAnsi="Arial" w:cs="Arial"/>
          <w:i/>
          <w:iCs/>
          <w:sz w:val="24"/>
          <w:szCs w:val="24"/>
        </w:rPr>
        <w:t>der neuen</w:t>
      </w:r>
      <w:r w:rsidRPr="001325CA">
        <w:rPr>
          <w:rFonts w:ascii="Arial" w:hAnsi="Arial" w:cs="Arial"/>
          <w:i/>
          <w:iCs/>
          <w:sz w:val="24"/>
          <w:szCs w:val="24"/>
        </w:rPr>
        <w:t xml:space="preserve"> Richtlinie Kühlen und Heizen mit Deckensystemen: </w:t>
      </w:r>
      <w:r w:rsidR="00FB4FFB">
        <w:rPr>
          <w:rFonts w:ascii="Arial" w:hAnsi="Arial" w:cs="Arial"/>
          <w:i/>
          <w:iCs/>
          <w:sz w:val="24"/>
          <w:szCs w:val="24"/>
        </w:rPr>
        <w:t>Eingeputzte Systeme</w:t>
      </w:r>
      <w:r w:rsidRPr="001325CA">
        <w:rPr>
          <w:rFonts w:ascii="Arial" w:hAnsi="Arial" w:cs="Arial"/>
          <w:i/>
          <w:iCs/>
          <w:sz w:val="24"/>
          <w:szCs w:val="24"/>
        </w:rPr>
        <w:t xml:space="preserve"> ein herstellerneutrales und technologie</w:t>
      </w:r>
      <w:r w:rsidR="00AE5C81">
        <w:rPr>
          <w:rFonts w:ascii="Arial" w:hAnsi="Arial" w:cs="Arial"/>
          <w:i/>
          <w:iCs/>
          <w:sz w:val="24"/>
          <w:szCs w:val="24"/>
        </w:rPr>
        <w:t>-</w:t>
      </w:r>
      <w:r w:rsidRPr="001325CA">
        <w:rPr>
          <w:rFonts w:ascii="Arial" w:hAnsi="Arial" w:cs="Arial"/>
          <w:i/>
          <w:iCs/>
          <w:sz w:val="24"/>
          <w:szCs w:val="24"/>
        </w:rPr>
        <w:t>übergreifendes Basiswerk heraus und richtet sich an Fachkundige und Interessierte.</w:t>
      </w:r>
    </w:p>
    <w:p w14:paraId="0F80FB80" w14:textId="263678DD" w:rsidR="00FB4FFB" w:rsidRPr="00FB4FFB" w:rsidRDefault="00FB4FFB" w:rsidP="00FB4FFB">
      <w:pPr>
        <w:spacing w:after="120" w:line="360" w:lineRule="auto"/>
        <w:jc w:val="both"/>
        <w:rPr>
          <w:rFonts w:ascii="Arial" w:hAnsi="Arial" w:cs="Arial"/>
          <w:sz w:val="24"/>
          <w:szCs w:val="24"/>
        </w:rPr>
      </w:pPr>
      <w:r w:rsidRPr="00FB4FFB">
        <w:rPr>
          <w:rFonts w:ascii="Arial" w:hAnsi="Arial" w:cs="Arial"/>
          <w:sz w:val="24"/>
          <w:szCs w:val="24"/>
        </w:rPr>
        <w:t>Eingeputzte Kühl – und Heizdeckensysteme zeichnen sich vor allem durch ihre geringe Aufbauhöhe</w:t>
      </w:r>
      <w:r>
        <w:rPr>
          <w:rFonts w:ascii="Arial" w:hAnsi="Arial" w:cs="Arial"/>
          <w:sz w:val="24"/>
          <w:szCs w:val="24"/>
        </w:rPr>
        <w:t xml:space="preserve"> </w:t>
      </w:r>
      <w:r w:rsidRPr="00FB4FFB">
        <w:rPr>
          <w:rFonts w:ascii="Arial" w:hAnsi="Arial" w:cs="Arial"/>
          <w:sz w:val="24"/>
          <w:szCs w:val="24"/>
        </w:rPr>
        <w:t>aus und lassen sich dadurch absolut unsichtbar in die Innenarchitektur von Gebäuden integrieren und</w:t>
      </w:r>
      <w:r>
        <w:rPr>
          <w:rFonts w:ascii="Arial" w:hAnsi="Arial" w:cs="Arial"/>
          <w:sz w:val="24"/>
          <w:szCs w:val="24"/>
        </w:rPr>
        <w:t xml:space="preserve"> </w:t>
      </w:r>
      <w:r w:rsidRPr="00FB4FFB">
        <w:rPr>
          <w:rFonts w:ascii="Arial" w:hAnsi="Arial" w:cs="Arial"/>
          <w:sz w:val="24"/>
          <w:szCs w:val="24"/>
        </w:rPr>
        <w:t>eignen sich insbesondere für den Altbau. Sie lassen sich außerdem an</w:t>
      </w:r>
      <w:r>
        <w:rPr>
          <w:rFonts w:ascii="Arial" w:hAnsi="Arial" w:cs="Arial"/>
          <w:sz w:val="24"/>
          <w:szCs w:val="24"/>
        </w:rPr>
        <w:t xml:space="preserve"> </w:t>
      </w:r>
      <w:r w:rsidRPr="00FB4FFB">
        <w:rPr>
          <w:rFonts w:ascii="Arial" w:hAnsi="Arial" w:cs="Arial"/>
          <w:sz w:val="24"/>
          <w:szCs w:val="24"/>
        </w:rPr>
        <w:t>nahezu alle Gegebenheiten</w:t>
      </w:r>
      <w:r>
        <w:rPr>
          <w:rFonts w:ascii="Arial" w:hAnsi="Arial" w:cs="Arial"/>
          <w:sz w:val="24"/>
          <w:szCs w:val="24"/>
        </w:rPr>
        <w:t xml:space="preserve"> </w:t>
      </w:r>
      <w:r w:rsidRPr="00FB4FFB">
        <w:rPr>
          <w:rFonts w:ascii="Arial" w:hAnsi="Arial" w:cs="Arial"/>
          <w:sz w:val="24"/>
          <w:szCs w:val="24"/>
        </w:rPr>
        <w:t>der Gebäude anpassen und erlauben so ein Höchstmaß an architektonischem Gestaltungsspielraum</w:t>
      </w:r>
      <w:r>
        <w:rPr>
          <w:rFonts w:ascii="Arial" w:hAnsi="Arial" w:cs="Arial"/>
          <w:sz w:val="24"/>
          <w:szCs w:val="24"/>
        </w:rPr>
        <w:t xml:space="preserve"> </w:t>
      </w:r>
      <w:r w:rsidRPr="00FB4FFB">
        <w:rPr>
          <w:rFonts w:ascii="Arial" w:hAnsi="Arial" w:cs="Arial"/>
          <w:sz w:val="24"/>
          <w:szCs w:val="24"/>
        </w:rPr>
        <w:t xml:space="preserve">aufgrund der Vielfalt von verschiedenen Putzarten am Markt. </w:t>
      </w:r>
    </w:p>
    <w:p w14:paraId="669F36CA" w14:textId="77777777" w:rsidR="00FB4FFB" w:rsidRDefault="00FB4FFB" w:rsidP="00FB4FFB">
      <w:pPr>
        <w:spacing w:after="120" w:line="360" w:lineRule="auto"/>
        <w:jc w:val="both"/>
        <w:rPr>
          <w:rFonts w:ascii="Arial" w:hAnsi="Arial" w:cs="Arial"/>
          <w:sz w:val="24"/>
          <w:szCs w:val="24"/>
        </w:rPr>
      </w:pPr>
      <w:r w:rsidRPr="00FB4FFB">
        <w:rPr>
          <w:rFonts w:ascii="Arial" w:hAnsi="Arial" w:cs="Arial"/>
          <w:sz w:val="24"/>
          <w:szCs w:val="24"/>
        </w:rPr>
        <w:t>Die Kühlleistungen liegen je nach Systemauswahl und Materialstärke zwischen 40 und 85 W/m²: die</w:t>
      </w:r>
      <w:r>
        <w:rPr>
          <w:rFonts w:ascii="Arial" w:hAnsi="Arial" w:cs="Arial"/>
          <w:sz w:val="24"/>
          <w:szCs w:val="24"/>
        </w:rPr>
        <w:t xml:space="preserve"> </w:t>
      </w:r>
      <w:r w:rsidRPr="00FB4FFB">
        <w:rPr>
          <w:rFonts w:ascii="Arial" w:hAnsi="Arial" w:cs="Arial"/>
          <w:sz w:val="24"/>
          <w:szCs w:val="24"/>
        </w:rPr>
        <w:t>Heizleistungen können auf bis zu 90 W/m² ausgelegt werden. Damit sind eingeputzte Deckensysteme</w:t>
      </w:r>
      <w:r>
        <w:rPr>
          <w:rFonts w:ascii="Arial" w:hAnsi="Arial" w:cs="Arial"/>
          <w:sz w:val="24"/>
          <w:szCs w:val="24"/>
        </w:rPr>
        <w:t xml:space="preserve"> </w:t>
      </w:r>
      <w:r w:rsidRPr="00FB4FFB">
        <w:rPr>
          <w:rFonts w:ascii="Arial" w:hAnsi="Arial" w:cs="Arial"/>
          <w:sz w:val="24"/>
          <w:szCs w:val="24"/>
        </w:rPr>
        <w:t>hervorragend auch für die nachträgliche Installation im Gebäudebestand einsetzbar, insbesondere im</w:t>
      </w:r>
      <w:r>
        <w:rPr>
          <w:rFonts w:ascii="Arial" w:hAnsi="Arial" w:cs="Arial"/>
          <w:sz w:val="24"/>
          <w:szCs w:val="24"/>
        </w:rPr>
        <w:t xml:space="preserve"> </w:t>
      </w:r>
      <w:r w:rsidRPr="00FB4FFB">
        <w:rPr>
          <w:rFonts w:ascii="Arial" w:hAnsi="Arial" w:cs="Arial"/>
          <w:sz w:val="24"/>
          <w:szCs w:val="24"/>
        </w:rPr>
        <w:t>Zuge der Umstellung von Heizungsanlagen auf Niedertemperatur und Wärmepumpe. Sie leisten damit</w:t>
      </w:r>
      <w:r>
        <w:rPr>
          <w:rFonts w:ascii="Arial" w:hAnsi="Arial" w:cs="Arial"/>
          <w:sz w:val="24"/>
          <w:szCs w:val="24"/>
        </w:rPr>
        <w:t xml:space="preserve"> </w:t>
      </w:r>
      <w:r w:rsidRPr="00FB4FFB">
        <w:rPr>
          <w:rFonts w:ascii="Arial" w:hAnsi="Arial" w:cs="Arial"/>
          <w:sz w:val="24"/>
          <w:szCs w:val="24"/>
        </w:rPr>
        <w:t xml:space="preserve">einen hohen Beitrag zur Nutzung von Umweltenergie und zur </w:t>
      </w:r>
      <w:proofErr w:type="spellStart"/>
      <w:r w:rsidRPr="00FB4FFB">
        <w:rPr>
          <w:rFonts w:ascii="Arial" w:hAnsi="Arial" w:cs="Arial"/>
          <w:sz w:val="24"/>
          <w:szCs w:val="24"/>
        </w:rPr>
        <w:t>Sektorkopplung</w:t>
      </w:r>
      <w:proofErr w:type="spellEnd"/>
      <w:r w:rsidRPr="00FB4FFB">
        <w:rPr>
          <w:rFonts w:ascii="Arial" w:hAnsi="Arial" w:cs="Arial"/>
          <w:sz w:val="24"/>
          <w:szCs w:val="24"/>
        </w:rPr>
        <w:t xml:space="preserve"> im Gebäudebestand.  </w:t>
      </w:r>
    </w:p>
    <w:p w14:paraId="379904F8" w14:textId="36641824" w:rsidR="00A60B03" w:rsidRPr="00F35B87" w:rsidRDefault="00A60B03" w:rsidP="00A60B03">
      <w:pPr>
        <w:spacing w:after="120" w:line="360" w:lineRule="auto"/>
        <w:jc w:val="both"/>
        <w:rPr>
          <w:rFonts w:ascii="Arial" w:hAnsi="Arial" w:cs="Arial"/>
          <w:sz w:val="24"/>
          <w:szCs w:val="24"/>
        </w:rPr>
      </w:pPr>
      <w:r w:rsidRPr="00F35B87">
        <w:rPr>
          <w:rFonts w:ascii="Arial" w:hAnsi="Arial" w:cs="Arial"/>
          <w:sz w:val="24"/>
          <w:szCs w:val="24"/>
        </w:rPr>
        <w:t xml:space="preserve">Grundsätzlich unterscheiden sich die eingeputzten Kühl- und Heizdeckensysteme durch den eingesetzten Rohrwerkstoff. So finden sowohl Kunststoff, Kunststoff-Verbundwerkstoffe sowie metallene Werkstoffe mit unterschiedlichen Rohrdimensionen Verwendung. Das Marktangebot reicht von Kapillarrohr-Systemen über frei verlegbare Rohre bis hin zu werkseitig vorgefertigten Rohrregistern, die auf unterschiedliche Weise thermisch leitend mit der Decklage verbunden werden. </w:t>
      </w:r>
      <w:r w:rsidR="00D37B5E" w:rsidRPr="00F35B87">
        <w:rPr>
          <w:rFonts w:ascii="Arial" w:hAnsi="Arial" w:cs="Arial"/>
          <w:sz w:val="24"/>
          <w:szCs w:val="24"/>
        </w:rPr>
        <w:t>Die Richtlinie 15.6 geht ausführlich auf die jeweiligen Eigenschaften ein.</w:t>
      </w:r>
      <w:r w:rsidRPr="00F35B87">
        <w:rPr>
          <w:rFonts w:ascii="Arial" w:hAnsi="Arial" w:cs="Arial"/>
          <w:sz w:val="24"/>
          <w:szCs w:val="24"/>
        </w:rPr>
        <w:t xml:space="preserve"> </w:t>
      </w:r>
    </w:p>
    <w:p w14:paraId="4BD3BBDD" w14:textId="178090D4" w:rsidR="00FB4FFB" w:rsidRPr="00F35B87" w:rsidRDefault="00D37B5E" w:rsidP="00A60B03">
      <w:pPr>
        <w:spacing w:after="120" w:line="360" w:lineRule="auto"/>
        <w:jc w:val="both"/>
        <w:rPr>
          <w:rFonts w:ascii="Arial" w:hAnsi="Arial" w:cs="Arial"/>
          <w:sz w:val="24"/>
          <w:szCs w:val="24"/>
        </w:rPr>
      </w:pPr>
      <w:r w:rsidRPr="00F35B87">
        <w:rPr>
          <w:rFonts w:ascii="Arial" w:hAnsi="Arial" w:cs="Arial"/>
          <w:sz w:val="24"/>
          <w:szCs w:val="24"/>
        </w:rPr>
        <w:lastRenderedPageBreak/>
        <w:t>Ein Vorteil der eingeputzten Deckensysteme ist die Möglichkeit die</w:t>
      </w:r>
      <w:r w:rsidR="00A60B03" w:rsidRPr="00F35B87">
        <w:rPr>
          <w:rFonts w:ascii="Arial" w:hAnsi="Arial" w:cs="Arial"/>
          <w:sz w:val="24"/>
          <w:szCs w:val="24"/>
        </w:rPr>
        <w:t xml:space="preserve"> Kühl- und Heizdeckenelemente direkt an der statischen Konstruktion, z.B. Betondecke, wie auch indirekt auf der angebrachten Wärmedämmung </w:t>
      </w:r>
      <w:r w:rsidRPr="00F35B87">
        <w:rPr>
          <w:rFonts w:ascii="Arial" w:hAnsi="Arial" w:cs="Arial"/>
          <w:sz w:val="24"/>
          <w:szCs w:val="24"/>
        </w:rPr>
        <w:t>anzuordnen</w:t>
      </w:r>
      <w:r w:rsidR="00A60B03" w:rsidRPr="00F35B87">
        <w:rPr>
          <w:rFonts w:ascii="Arial" w:hAnsi="Arial" w:cs="Arial"/>
          <w:sz w:val="24"/>
          <w:szCs w:val="24"/>
        </w:rPr>
        <w:t xml:space="preserve">. Ebenso lassen sich die Kühl- und Heizelemente mit abgehängten Trockenbaukonstruktionen kombinieren. Des Weiteren können Kühl- und Heizelemente auch innerhalb der Decklage, z.B. in Fräsungen oder Nuten verlegt bzw. in das Material der Decklage eingepresst / angebracht werden. </w:t>
      </w:r>
    </w:p>
    <w:p w14:paraId="1AA75D13" w14:textId="45198333" w:rsidR="003D7642" w:rsidRDefault="001325CA" w:rsidP="005C6C83">
      <w:pPr>
        <w:spacing w:after="120" w:line="360" w:lineRule="auto"/>
        <w:jc w:val="both"/>
        <w:rPr>
          <w:rFonts w:ascii="Arial" w:hAnsi="Arial" w:cs="Arial"/>
          <w:sz w:val="24"/>
          <w:szCs w:val="24"/>
        </w:rPr>
      </w:pPr>
      <w:r>
        <w:rPr>
          <w:rFonts w:ascii="Arial" w:hAnsi="Arial" w:cs="Arial"/>
          <w:sz w:val="24"/>
          <w:szCs w:val="24"/>
        </w:rPr>
        <w:t>Die Richtlinie 15.</w:t>
      </w:r>
      <w:r w:rsidR="00A60B03">
        <w:rPr>
          <w:rFonts w:ascii="Arial" w:hAnsi="Arial" w:cs="Arial"/>
          <w:sz w:val="24"/>
          <w:szCs w:val="24"/>
        </w:rPr>
        <w:t>6</w:t>
      </w:r>
      <w:r>
        <w:rPr>
          <w:rFonts w:ascii="Arial" w:hAnsi="Arial" w:cs="Arial"/>
          <w:sz w:val="24"/>
          <w:szCs w:val="24"/>
        </w:rPr>
        <w:t xml:space="preserve"> </w:t>
      </w:r>
      <w:r w:rsidR="00A60B03">
        <w:rPr>
          <w:rFonts w:ascii="Arial" w:hAnsi="Arial" w:cs="Arial"/>
          <w:sz w:val="24"/>
          <w:szCs w:val="24"/>
        </w:rPr>
        <w:t>Eingeputzte Systeme</w:t>
      </w:r>
      <w:r>
        <w:rPr>
          <w:rFonts w:ascii="Arial" w:hAnsi="Arial" w:cs="Arial"/>
          <w:sz w:val="24"/>
          <w:szCs w:val="24"/>
        </w:rPr>
        <w:t xml:space="preserve"> aus der Richtlinienreihe Kühlen und Heizen mit Deckensystemen fasst anschaulich alles Wissens- und Beachtenswerte </w:t>
      </w:r>
      <w:r w:rsidR="00F27F4C">
        <w:rPr>
          <w:rFonts w:ascii="Arial" w:hAnsi="Arial" w:cs="Arial"/>
          <w:sz w:val="24"/>
          <w:szCs w:val="24"/>
        </w:rPr>
        <w:t xml:space="preserve">zusammen und ist ab sofort auf </w:t>
      </w:r>
      <w:hyperlink r:id="rId7" w:history="1">
        <w:r w:rsidR="001D5AC3" w:rsidRPr="00CD7630">
          <w:rPr>
            <w:rStyle w:val="Hyperlink"/>
            <w:rFonts w:ascii="Arial" w:hAnsi="Arial" w:cs="Arial"/>
            <w:sz w:val="24"/>
            <w:szCs w:val="24"/>
          </w:rPr>
          <w:t>https://www.flaechenheizung.de/fachinformationen/kuehlung/</w:t>
        </w:r>
      </w:hyperlink>
      <w:r w:rsidR="001D5AC3">
        <w:rPr>
          <w:rFonts w:ascii="Arial" w:hAnsi="Arial" w:cs="Arial"/>
          <w:sz w:val="24"/>
          <w:szCs w:val="24"/>
        </w:rPr>
        <w:t xml:space="preserve"> </w:t>
      </w:r>
      <w:r w:rsidR="00F27F4C">
        <w:rPr>
          <w:rFonts w:ascii="Arial" w:hAnsi="Arial" w:cs="Arial"/>
          <w:sz w:val="24"/>
          <w:szCs w:val="24"/>
        </w:rPr>
        <w:t xml:space="preserve">zum </w:t>
      </w:r>
      <w:proofErr w:type="spellStart"/>
      <w:r w:rsidR="00F27F4C">
        <w:rPr>
          <w:rFonts w:ascii="Arial" w:hAnsi="Arial" w:cs="Arial"/>
          <w:sz w:val="24"/>
          <w:szCs w:val="24"/>
        </w:rPr>
        <w:t>download</w:t>
      </w:r>
      <w:proofErr w:type="spellEnd"/>
      <w:r w:rsidR="00F27F4C">
        <w:rPr>
          <w:rFonts w:ascii="Arial" w:hAnsi="Arial" w:cs="Arial"/>
          <w:sz w:val="24"/>
          <w:szCs w:val="24"/>
        </w:rPr>
        <w:t xml:space="preserve"> verfügbar.</w:t>
      </w:r>
    </w:p>
    <w:p w14:paraId="21AA73F3" w14:textId="77777777" w:rsidR="00820341" w:rsidRDefault="00820341" w:rsidP="00820341">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232F0726" w14:textId="77777777" w:rsidR="00820341" w:rsidRDefault="00820341" w:rsidP="00820341">
      <w:pPr>
        <w:autoSpaceDE w:val="0"/>
        <w:autoSpaceDN w:val="0"/>
        <w:adjustRightInd w:val="0"/>
        <w:spacing w:after="0" w:line="240" w:lineRule="auto"/>
        <w:rPr>
          <w:rFonts w:ascii="HelveticaNeue-Condensed" w:hAnsi="HelveticaNeue-Condensed" w:cs="HelveticaNeue-Condensed"/>
        </w:rPr>
      </w:pPr>
    </w:p>
    <w:p w14:paraId="2B4B6DBD" w14:textId="6E465337" w:rsidR="00CA17F4" w:rsidRPr="00820341" w:rsidRDefault="00820341" w:rsidP="003D7642">
      <w:pPr>
        <w:spacing w:after="180" w:line="360" w:lineRule="exact"/>
        <w:jc w:val="both"/>
        <w:rPr>
          <w:rFonts w:ascii="Arial" w:hAnsi="Arial" w:cs="Arial"/>
          <w:b/>
          <w:sz w:val="24"/>
          <w:szCs w:val="24"/>
        </w:rPr>
      </w:pPr>
      <w:r w:rsidRPr="00820341">
        <w:rPr>
          <w:rFonts w:ascii="Arial" w:hAnsi="Arial" w:cs="Arial"/>
          <w:b/>
          <w:sz w:val="24"/>
          <w:szCs w:val="24"/>
        </w:rPr>
        <w:t>Bildlegende:</w:t>
      </w:r>
    </w:p>
    <w:p w14:paraId="32637365" w14:textId="0DC321CD" w:rsidR="000013C1" w:rsidRDefault="009242FB" w:rsidP="00CA6B8F">
      <w:pPr>
        <w:pBdr>
          <w:bottom w:val="single" w:sz="6" w:space="1" w:color="auto"/>
        </w:pBdr>
        <w:autoSpaceDE w:val="0"/>
        <w:autoSpaceDN w:val="0"/>
        <w:adjustRightInd w:val="0"/>
        <w:spacing w:after="0" w:line="240" w:lineRule="auto"/>
        <w:rPr>
          <w:rFonts w:ascii="HelveticaNeue-Condensed" w:hAnsi="HelveticaNeue-Condensed" w:cs="HelveticaNeue-Condensed"/>
          <w:i/>
        </w:rPr>
      </w:pPr>
      <w:r>
        <w:rPr>
          <w:rFonts w:ascii="HelveticaNeue-Condensed" w:hAnsi="HelveticaNeue-Condensed" w:cs="HelveticaNeue-Condensed"/>
          <w:i/>
          <w:noProof/>
        </w:rPr>
        <w:drawing>
          <wp:inline distT="0" distB="0" distL="0" distR="0" wp14:anchorId="11F46967" wp14:editId="0216F95A">
            <wp:extent cx="2047875" cy="2893648"/>
            <wp:effectExtent l="19050" t="19050" r="9525" b="215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8858" cy="2895037"/>
                    </a:xfrm>
                    <a:prstGeom prst="rect">
                      <a:avLst/>
                    </a:prstGeom>
                    <a:ln>
                      <a:solidFill>
                        <a:schemeClr val="bg1">
                          <a:lumMod val="50000"/>
                        </a:schemeClr>
                      </a:solidFill>
                    </a:ln>
                  </pic:spPr>
                </pic:pic>
              </a:graphicData>
            </a:graphic>
          </wp:inline>
        </w:drawing>
      </w:r>
    </w:p>
    <w:p w14:paraId="13FB8BF2" w14:textId="10257350" w:rsidR="00CA17F4" w:rsidRDefault="001625AD" w:rsidP="00CA6B8F">
      <w:pPr>
        <w:pBdr>
          <w:bottom w:val="single" w:sz="6" w:space="1" w:color="auto"/>
        </w:pBdr>
        <w:autoSpaceDE w:val="0"/>
        <w:autoSpaceDN w:val="0"/>
        <w:adjustRightInd w:val="0"/>
        <w:spacing w:after="0" w:line="240" w:lineRule="auto"/>
        <w:rPr>
          <w:rFonts w:ascii="Arial" w:hAnsi="Arial" w:cs="Arial"/>
          <w:i/>
        </w:rPr>
      </w:pPr>
      <w:r w:rsidRPr="009242FB">
        <w:rPr>
          <w:rFonts w:ascii="Arial" w:hAnsi="Arial" w:cs="Arial"/>
          <w:i/>
        </w:rPr>
        <w:t>Die Titelseite der neu erschienenen Richtlinie 15.</w:t>
      </w:r>
      <w:r w:rsidR="00AB3E50">
        <w:rPr>
          <w:rFonts w:ascii="Arial" w:hAnsi="Arial" w:cs="Arial"/>
          <w:i/>
        </w:rPr>
        <w:t>6</w:t>
      </w:r>
      <w:r w:rsidRPr="009242FB">
        <w:rPr>
          <w:rFonts w:ascii="Arial" w:hAnsi="Arial" w:cs="Arial"/>
          <w:i/>
        </w:rPr>
        <w:t xml:space="preserve"> </w:t>
      </w:r>
      <w:r w:rsidR="005C6C83">
        <w:rPr>
          <w:rFonts w:ascii="Arial" w:hAnsi="Arial" w:cs="Arial"/>
          <w:i/>
        </w:rPr>
        <w:t>Metall</w:t>
      </w:r>
      <w:r w:rsidR="009242FB">
        <w:rPr>
          <w:rFonts w:ascii="Arial" w:hAnsi="Arial" w:cs="Arial"/>
          <w:i/>
        </w:rPr>
        <w:t>deckensysteme</w:t>
      </w:r>
      <w:r w:rsidRPr="009242FB">
        <w:rPr>
          <w:rFonts w:ascii="Arial" w:hAnsi="Arial" w:cs="Arial"/>
          <w:i/>
        </w:rPr>
        <w:t xml:space="preserve"> aus der Richtlinienreihe Kühlen und Heizen mit Deckensystemen</w:t>
      </w:r>
      <w:r w:rsidR="00820341" w:rsidRPr="009242FB">
        <w:rPr>
          <w:rFonts w:ascii="Arial" w:hAnsi="Arial" w:cs="Arial"/>
          <w:i/>
        </w:rPr>
        <w:t>.</w:t>
      </w:r>
    </w:p>
    <w:p w14:paraId="07C57E5C" w14:textId="3E8D4F09" w:rsidR="00F35B87" w:rsidRDefault="00F35B87" w:rsidP="00CA6B8F">
      <w:pPr>
        <w:pBdr>
          <w:bottom w:val="single" w:sz="6" w:space="1" w:color="auto"/>
        </w:pBdr>
        <w:autoSpaceDE w:val="0"/>
        <w:autoSpaceDN w:val="0"/>
        <w:adjustRightInd w:val="0"/>
        <w:spacing w:after="0" w:line="240" w:lineRule="auto"/>
        <w:rPr>
          <w:rFonts w:ascii="Arial" w:hAnsi="Arial" w:cs="Arial"/>
          <w:i/>
        </w:rPr>
      </w:pPr>
    </w:p>
    <w:p w14:paraId="4E1DEE46" w14:textId="2F043FFE" w:rsidR="00F35B87" w:rsidRDefault="00F35B87" w:rsidP="00CA6B8F">
      <w:pPr>
        <w:pBdr>
          <w:bottom w:val="single" w:sz="6" w:space="1" w:color="auto"/>
        </w:pBdr>
        <w:autoSpaceDE w:val="0"/>
        <w:autoSpaceDN w:val="0"/>
        <w:adjustRightInd w:val="0"/>
        <w:spacing w:after="0" w:line="240" w:lineRule="auto"/>
        <w:rPr>
          <w:rFonts w:ascii="Arial" w:hAnsi="Arial" w:cs="Arial"/>
          <w:i/>
        </w:rPr>
      </w:pPr>
      <w:r>
        <w:rPr>
          <w:rFonts w:ascii="Arial" w:hAnsi="Arial" w:cs="Arial"/>
          <w:i/>
          <w:noProof/>
        </w:rPr>
        <w:lastRenderedPageBreak/>
        <w:drawing>
          <wp:inline distT="0" distB="0" distL="0" distR="0" wp14:anchorId="5728BD61" wp14:editId="4AB22362">
            <wp:extent cx="5041265" cy="356425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1265" cy="3564255"/>
                    </a:xfrm>
                    <a:prstGeom prst="rect">
                      <a:avLst/>
                    </a:prstGeom>
                  </pic:spPr>
                </pic:pic>
              </a:graphicData>
            </a:graphic>
          </wp:inline>
        </w:drawing>
      </w:r>
    </w:p>
    <w:p w14:paraId="5117C17F" w14:textId="0C5A7D22" w:rsidR="00F35B87" w:rsidRDefault="00F35B87" w:rsidP="00CA6B8F">
      <w:pPr>
        <w:pBdr>
          <w:bottom w:val="single" w:sz="6" w:space="1" w:color="auto"/>
        </w:pBdr>
        <w:autoSpaceDE w:val="0"/>
        <w:autoSpaceDN w:val="0"/>
        <w:adjustRightInd w:val="0"/>
        <w:spacing w:after="0" w:line="240" w:lineRule="auto"/>
        <w:rPr>
          <w:rFonts w:ascii="Arial" w:hAnsi="Arial" w:cs="Arial"/>
          <w:i/>
        </w:rPr>
      </w:pPr>
      <w:r>
        <w:rPr>
          <w:rFonts w:ascii="Arial" w:hAnsi="Arial" w:cs="Arial"/>
          <w:i/>
        </w:rPr>
        <w:t>Der herstellerneutrale Stand der Technik zum Thema Kühlen und Heizen mit Deckensystemen in der Richtlinienreihe des BVF eV</w:t>
      </w:r>
    </w:p>
    <w:p w14:paraId="6D0FFAF0" w14:textId="77777777" w:rsidR="00F35B87" w:rsidRPr="009242FB" w:rsidRDefault="00F35B87" w:rsidP="00CA6B8F">
      <w:pPr>
        <w:pBdr>
          <w:bottom w:val="single" w:sz="6" w:space="1" w:color="auto"/>
        </w:pBdr>
        <w:autoSpaceDE w:val="0"/>
        <w:autoSpaceDN w:val="0"/>
        <w:adjustRightInd w:val="0"/>
        <w:spacing w:after="0" w:line="240" w:lineRule="auto"/>
        <w:rPr>
          <w:rFonts w:ascii="Arial" w:hAnsi="Arial" w:cs="Arial"/>
          <w:i/>
        </w:rPr>
      </w:pPr>
    </w:p>
    <w:p w14:paraId="34347F02" w14:textId="77777777" w:rsidR="00CA17F4" w:rsidRDefault="00CA17F4"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5CF93D20" w14:textId="77777777" w:rsidR="004020EB" w:rsidRDefault="004020EB" w:rsidP="00CA6B8F">
      <w:pPr>
        <w:autoSpaceDE w:val="0"/>
        <w:autoSpaceDN w:val="0"/>
        <w:adjustRightInd w:val="0"/>
        <w:spacing w:after="0" w:line="240" w:lineRule="auto"/>
        <w:rPr>
          <w:rFonts w:ascii="HelveticaNeue-Condensed" w:hAnsi="HelveticaNeue-Condensed" w:cs="HelveticaNeue-Condensed"/>
        </w:rPr>
      </w:pPr>
    </w:p>
    <w:p w14:paraId="60AAE6D0"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wurde 1971 gegründet und ist ein Zusammenschluss von über 60 gleichberechtigten Unternehmen aus Heizungsindustrie, Regelungstechnik, Handel und Montage. Die Schwerpunktthemen </w:t>
      </w:r>
      <w:r w:rsidRPr="00820341">
        <w:rPr>
          <w:rFonts w:ascii="Arial" w:hAnsi="Arial" w:cs="Arial"/>
        </w:rPr>
        <w:t>sind</w:t>
      </w:r>
      <w:r w:rsidRPr="00820341">
        <w:rPr>
          <w:rFonts w:ascii="Arial" w:hAnsi="Arial" w:cs="Arial"/>
          <w:color w:val="000000"/>
        </w:rPr>
        <w:t xml:space="preserve"> Heizen und Kühlen über Fußboden, Wand und Decke. Dabei werden hydraulische und elektrische Systeme abgedeckt. </w:t>
      </w:r>
    </w:p>
    <w:p w14:paraId="1765B2E0"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ist anhörungsberechtigter Bundesverband und vertritt die Interessen im technischen bzw. anwendungstechnischen Bereich der Branche bei Bundesministerien, Verbänden, Handwerksorganisationen und in der Normung. Er betreibt umfangreiche herstellerneutrale Facharbeit und hat ein weitreichendes Netzwerk im Gesamtmarkt Heizung, Trockenbau, Estrich, Energiesparen und energetische Modernisierung. </w:t>
      </w:r>
    </w:p>
    <w:p w14:paraId="338BF1C6" w14:textId="77777777" w:rsidR="00820341" w:rsidRPr="00820341" w:rsidRDefault="00820341" w:rsidP="00820341">
      <w:pPr>
        <w:tabs>
          <w:tab w:val="left" w:pos="7655"/>
        </w:tabs>
        <w:spacing w:line="276" w:lineRule="auto"/>
        <w:ind w:right="1557"/>
        <w:rPr>
          <w:rFonts w:ascii="Arial" w:hAnsi="Arial" w:cs="Arial"/>
          <w:color w:val="000000"/>
        </w:rPr>
      </w:pPr>
      <w:r w:rsidRPr="00820341">
        <w:rPr>
          <w:rFonts w:ascii="Arial" w:hAnsi="Arial" w:cs="Arial"/>
          <w:color w:val="000000"/>
        </w:rPr>
        <w:t>Redaktionelle Rückfragen an:</w:t>
      </w:r>
    </w:p>
    <w:p w14:paraId="616A29C6" w14:textId="5D1B21CF" w:rsidR="00820341" w:rsidRDefault="000013C1" w:rsidP="00820341">
      <w:pPr>
        <w:tabs>
          <w:tab w:val="left" w:pos="7655"/>
        </w:tabs>
        <w:spacing w:after="0" w:line="276" w:lineRule="auto"/>
        <w:ind w:right="1557"/>
        <w:jc w:val="both"/>
        <w:rPr>
          <w:rFonts w:ascii="Arial" w:hAnsi="Arial" w:cs="Arial"/>
        </w:rPr>
      </w:pPr>
      <w:r>
        <w:rPr>
          <w:rFonts w:ascii="Arial" w:hAnsi="Arial" w:cs="Arial"/>
        </w:rPr>
        <w:t>Alexandra Bartsch</w:t>
      </w:r>
    </w:p>
    <w:p w14:paraId="74ECE1F4" w14:textId="4FB9E574" w:rsidR="000013C1" w:rsidRPr="00820341" w:rsidRDefault="000013C1" w:rsidP="00820341">
      <w:pPr>
        <w:tabs>
          <w:tab w:val="left" w:pos="7655"/>
        </w:tabs>
        <w:spacing w:after="0" w:line="276" w:lineRule="auto"/>
        <w:ind w:right="1557"/>
        <w:jc w:val="both"/>
        <w:rPr>
          <w:rFonts w:ascii="Arial" w:hAnsi="Arial" w:cs="Arial"/>
        </w:rPr>
      </w:pPr>
      <w:r>
        <w:rPr>
          <w:rFonts w:ascii="Arial" w:hAnsi="Arial" w:cs="Arial"/>
        </w:rPr>
        <w:t>Referentin Marketing</w:t>
      </w:r>
    </w:p>
    <w:p w14:paraId="40D16DC4" w14:textId="77777777" w:rsidR="00820341" w:rsidRPr="00820341" w:rsidRDefault="00820341" w:rsidP="00820341">
      <w:pPr>
        <w:tabs>
          <w:tab w:val="left" w:pos="7655"/>
        </w:tabs>
        <w:spacing w:after="0" w:line="276" w:lineRule="auto"/>
        <w:ind w:right="1557"/>
        <w:jc w:val="both"/>
        <w:rPr>
          <w:rFonts w:ascii="Arial" w:hAnsi="Arial" w:cs="Arial"/>
        </w:rPr>
      </w:pPr>
      <w:r w:rsidRPr="00820341">
        <w:rPr>
          <w:rFonts w:ascii="Arial" w:hAnsi="Arial" w:cs="Arial"/>
        </w:rPr>
        <w:t>+49 231 618 121 30</w:t>
      </w:r>
    </w:p>
    <w:p w14:paraId="3D6CD411" w14:textId="4D9E3B78" w:rsidR="00820341" w:rsidRPr="00820341" w:rsidRDefault="000013C1" w:rsidP="00820341">
      <w:pPr>
        <w:autoSpaceDE w:val="0"/>
        <w:autoSpaceDN w:val="0"/>
        <w:adjustRightInd w:val="0"/>
        <w:spacing w:after="0"/>
        <w:rPr>
          <w:rFonts w:ascii="Arial" w:hAnsi="Arial" w:cs="Arial"/>
        </w:rPr>
      </w:pPr>
      <w:r>
        <w:rPr>
          <w:rStyle w:val="Hyperlink"/>
          <w:rFonts w:ascii="Arial" w:hAnsi="Arial" w:cs="Arial"/>
        </w:rPr>
        <w:t>alexandra.bartsch@flaechenheizung.de</w:t>
      </w:r>
    </w:p>
    <w:p w14:paraId="13105E2E" w14:textId="77777777" w:rsidR="004020EB" w:rsidRPr="00820341" w:rsidRDefault="004020EB" w:rsidP="004020EB">
      <w:pPr>
        <w:spacing w:after="0" w:line="240" w:lineRule="auto"/>
        <w:rPr>
          <w:rFonts w:ascii="Arial" w:hAnsi="Arial" w:cs="Arial"/>
        </w:rPr>
      </w:pPr>
    </w:p>
    <w:p w14:paraId="75F9C18E" w14:textId="77777777" w:rsidR="004020EB" w:rsidRPr="00820341" w:rsidRDefault="004020EB" w:rsidP="004020EB">
      <w:pPr>
        <w:spacing w:after="0" w:line="240" w:lineRule="auto"/>
        <w:rPr>
          <w:rFonts w:ascii="Arial" w:hAnsi="Arial" w:cs="Arial"/>
        </w:rPr>
      </w:pPr>
      <w:r w:rsidRPr="00820341">
        <w:rPr>
          <w:rFonts w:ascii="Arial" w:hAnsi="Arial" w:cs="Arial"/>
        </w:rPr>
        <w:t>Bundesverband Flächenheizungen und Flächenkühlungen e.V.</w:t>
      </w:r>
    </w:p>
    <w:p w14:paraId="0983634B" w14:textId="77777777" w:rsidR="004020EB" w:rsidRPr="00820341" w:rsidRDefault="004020EB" w:rsidP="004020EB">
      <w:pPr>
        <w:pStyle w:val="StandardWeb"/>
        <w:spacing w:before="0" w:beforeAutospacing="0" w:after="0" w:afterAutospacing="0"/>
        <w:rPr>
          <w:rFonts w:ascii="Arial" w:hAnsi="Arial" w:cs="Arial"/>
          <w:sz w:val="22"/>
          <w:szCs w:val="22"/>
        </w:rPr>
      </w:pPr>
      <w:proofErr w:type="spellStart"/>
      <w:r w:rsidRPr="00820341">
        <w:rPr>
          <w:rFonts w:ascii="Arial" w:hAnsi="Arial" w:cs="Arial"/>
          <w:sz w:val="22"/>
          <w:szCs w:val="22"/>
        </w:rPr>
        <w:t>Wandweg</w:t>
      </w:r>
      <w:proofErr w:type="spellEnd"/>
      <w:r w:rsidRPr="00820341">
        <w:rPr>
          <w:rFonts w:ascii="Arial" w:hAnsi="Arial" w:cs="Arial"/>
          <w:sz w:val="22"/>
          <w:szCs w:val="22"/>
        </w:rPr>
        <w:t xml:space="preserve"> 1</w:t>
      </w:r>
      <w:r w:rsidRPr="00820341">
        <w:rPr>
          <w:rFonts w:ascii="Arial" w:hAnsi="Arial" w:cs="Arial"/>
          <w:sz w:val="22"/>
          <w:szCs w:val="22"/>
        </w:rPr>
        <w:br/>
        <w:t>44149 Dortmund</w:t>
      </w:r>
    </w:p>
    <w:p w14:paraId="1084EDB8" w14:textId="77777777" w:rsidR="004020EB" w:rsidRPr="00820341" w:rsidRDefault="004020EB" w:rsidP="004020EB">
      <w:pPr>
        <w:spacing w:after="0" w:line="240" w:lineRule="auto"/>
        <w:rPr>
          <w:rFonts w:ascii="Arial" w:hAnsi="Arial" w:cs="Arial"/>
        </w:rPr>
      </w:pPr>
      <w:r w:rsidRPr="00820341">
        <w:rPr>
          <w:rFonts w:ascii="Arial" w:hAnsi="Arial" w:cs="Arial"/>
        </w:rPr>
        <w:t>+49 231 618 121 30</w:t>
      </w:r>
    </w:p>
    <w:p w14:paraId="56A06B88" w14:textId="77777777" w:rsidR="004020EB" w:rsidRPr="00820341" w:rsidRDefault="004020EB" w:rsidP="004020EB">
      <w:pPr>
        <w:spacing w:after="0" w:line="240" w:lineRule="auto"/>
        <w:rPr>
          <w:rFonts w:ascii="Arial" w:hAnsi="Arial" w:cs="Arial"/>
        </w:rPr>
      </w:pPr>
      <w:r w:rsidRPr="00820341">
        <w:rPr>
          <w:rFonts w:ascii="Arial" w:hAnsi="Arial" w:cs="Arial"/>
        </w:rPr>
        <w:lastRenderedPageBreak/>
        <w:t>+49 231 618 121 32</w:t>
      </w:r>
    </w:p>
    <w:p w14:paraId="634A2961" w14:textId="77777777" w:rsidR="004020EB" w:rsidRPr="00820341" w:rsidRDefault="003E0159" w:rsidP="004020EB">
      <w:pPr>
        <w:spacing w:after="0" w:line="240" w:lineRule="auto"/>
        <w:rPr>
          <w:rFonts w:ascii="Arial" w:hAnsi="Arial" w:cs="Arial"/>
        </w:rPr>
      </w:pPr>
      <w:hyperlink r:id="rId10" w:history="1">
        <w:r w:rsidR="00E815E0" w:rsidRPr="007E41C5">
          <w:rPr>
            <w:rStyle w:val="Hyperlink"/>
            <w:rFonts w:ascii="Arial" w:hAnsi="Arial" w:cs="Arial"/>
          </w:rPr>
          <w:t>info@flaechenheizung.de</w:t>
        </w:r>
      </w:hyperlink>
    </w:p>
    <w:p w14:paraId="2F225A70" w14:textId="77777777" w:rsidR="004020EB" w:rsidRPr="00820341" w:rsidRDefault="004020EB" w:rsidP="00C308AD">
      <w:pPr>
        <w:autoSpaceDE w:val="0"/>
        <w:autoSpaceDN w:val="0"/>
        <w:adjustRightInd w:val="0"/>
        <w:spacing w:after="0" w:line="240" w:lineRule="auto"/>
        <w:rPr>
          <w:rFonts w:ascii="Arial" w:hAnsi="Arial" w:cs="Arial"/>
        </w:rPr>
      </w:pPr>
    </w:p>
    <w:sectPr w:rsidR="004020EB" w:rsidRPr="00820341" w:rsidSect="00700360">
      <w:headerReference w:type="default" r:id="rId11"/>
      <w:pgSz w:w="11906" w:h="16838"/>
      <w:pgMar w:top="2552"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313A" w14:textId="77777777" w:rsidR="00712A68" w:rsidRDefault="00712A68" w:rsidP="00F91483">
      <w:pPr>
        <w:spacing w:after="0" w:line="240" w:lineRule="auto"/>
      </w:pPr>
      <w:r>
        <w:separator/>
      </w:r>
    </w:p>
  </w:endnote>
  <w:endnote w:type="continuationSeparator" w:id="0">
    <w:p w14:paraId="11FA98CD" w14:textId="77777777" w:rsidR="00712A68" w:rsidRDefault="00712A68" w:rsidP="00F9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E86E" w14:textId="77777777" w:rsidR="00712A68" w:rsidRDefault="00712A68" w:rsidP="00F91483">
      <w:pPr>
        <w:spacing w:after="0" w:line="240" w:lineRule="auto"/>
      </w:pPr>
      <w:r>
        <w:separator/>
      </w:r>
    </w:p>
  </w:footnote>
  <w:footnote w:type="continuationSeparator" w:id="0">
    <w:p w14:paraId="522EC0AB" w14:textId="77777777" w:rsidR="00712A68" w:rsidRDefault="00712A68" w:rsidP="00F9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8D20" w14:textId="77777777" w:rsidR="00F91483" w:rsidRDefault="00F91483">
    <w:pPr>
      <w:pStyle w:val="Kopfzeile"/>
      <w:rPr>
        <w:rFonts w:ascii="Arial" w:hAnsi="Arial" w:cs="Arial"/>
        <w:b/>
        <w:sz w:val="28"/>
        <w:szCs w:val="28"/>
      </w:rPr>
    </w:pPr>
    <w:r>
      <w:rPr>
        <w:rFonts w:ascii="Arial" w:hAnsi="Arial" w:cs="Arial"/>
        <w:b/>
        <w:noProof/>
        <w:sz w:val="28"/>
        <w:szCs w:val="28"/>
        <w:lang w:eastAsia="de-DE"/>
      </w:rPr>
      <w:drawing>
        <wp:anchor distT="0" distB="0" distL="114300" distR="114300" simplePos="0" relativeHeight="251658240" behindDoc="1" locked="0" layoutInCell="1" allowOverlap="1" wp14:anchorId="3B617363" wp14:editId="24947442">
          <wp:simplePos x="0" y="0"/>
          <wp:positionH relativeFrom="column">
            <wp:posOffset>5461000</wp:posOffset>
          </wp:positionH>
          <wp:positionV relativeFrom="paragraph">
            <wp:posOffset>-97790</wp:posOffset>
          </wp:positionV>
          <wp:extent cx="831215" cy="1079500"/>
          <wp:effectExtent l="0" t="0" r="6985"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VF_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1079500"/>
                  </a:xfrm>
                  <a:prstGeom prst="rect">
                    <a:avLst/>
                  </a:prstGeom>
                </pic:spPr>
              </pic:pic>
            </a:graphicData>
          </a:graphic>
        </wp:anchor>
      </w:drawing>
    </w:r>
  </w:p>
  <w:p w14:paraId="03A1C01F" w14:textId="77777777" w:rsidR="00F91483" w:rsidRDefault="00F91483">
    <w:pPr>
      <w:pStyle w:val="Kopfzeile"/>
      <w:rPr>
        <w:rFonts w:ascii="Arial" w:hAnsi="Arial" w:cs="Arial"/>
        <w:b/>
        <w:sz w:val="28"/>
        <w:szCs w:val="28"/>
      </w:rPr>
    </w:pPr>
  </w:p>
  <w:p w14:paraId="6F542147" w14:textId="77777777" w:rsidR="00F91483" w:rsidRDefault="00F91483">
    <w:pPr>
      <w:pStyle w:val="Kopfzeile"/>
      <w:rPr>
        <w:rFonts w:ascii="Arial" w:hAnsi="Arial" w:cs="Arial"/>
        <w:b/>
        <w:sz w:val="28"/>
        <w:szCs w:val="28"/>
      </w:rPr>
    </w:pPr>
  </w:p>
  <w:p w14:paraId="098D8D98" w14:textId="77777777" w:rsidR="00F91483" w:rsidRDefault="00F91483">
    <w:pPr>
      <w:pStyle w:val="Kopfzeile"/>
      <w:rPr>
        <w:rFonts w:ascii="Arial" w:hAnsi="Arial" w:cs="Arial"/>
        <w:b/>
        <w:sz w:val="28"/>
        <w:szCs w:val="28"/>
      </w:rPr>
    </w:pPr>
  </w:p>
  <w:p w14:paraId="167DA9CF" w14:textId="77777777" w:rsidR="00F91483" w:rsidRPr="00F91483" w:rsidRDefault="00F91483">
    <w:pPr>
      <w:pStyle w:val="Kopfzeile"/>
      <w:rPr>
        <w:rFonts w:ascii="Arial" w:hAnsi="Arial" w:cs="Arial"/>
        <w:b/>
        <w:sz w:val="28"/>
        <w:szCs w:val="28"/>
      </w:rPr>
    </w:pPr>
    <w:r w:rsidRPr="00F91483">
      <w:rPr>
        <w:rFonts w:ascii="Arial" w:hAnsi="Arial" w:cs="Arial"/>
        <w:b/>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51A5"/>
    <w:multiLevelType w:val="hybridMultilevel"/>
    <w:tmpl w:val="F6E43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7B"/>
    <w:rsid w:val="000013C1"/>
    <w:rsid w:val="00024E54"/>
    <w:rsid w:val="0004541E"/>
    <w:rsid w:val="00050DCB"/>
    <w:rsid w:val="000D4E8B"/>
    <w:rsid w:val="00107A48"/>
    <w:rsid w:val="001325CA"/>
    <w:rsid w:val="001625AD"/>
    <w:rsid w:val="001D5AC3"/>
    <w:rsid w:val="00283B93"/>
    <w:rsid w:val="002F0551"/>
    <w:rsid w:val="00325798"/>
    <w:rsid w:val="0039422D"/>
    <w:rsid w:val="003A276E"/>
    <w:rsid w:val="003C1CE0"/>
    <w:rsid w:val="003D257B"/>
    <w:rsid w:val="003D7642"/>
    <w:rsid w:val="003D7939"/>
    <w:rsid w:val="004020EB"/>
    <w:rsid w:val="004235F3"/>
    <w:rsid w:val="004446D0"/>
    <w:rsid w:val="00446724"/>
    <w:rsid w:val="004B203A"/>
    <w:rsid w:val="004B7093"/>
    <w:rsid w:val="004D5D14"/>
    <w:rsid w:val="005168EF"/>
    <w:rsid w:val="00546ED1"/>
    <w:rsid w:val="00572AF1"/>
    <w:rsid w:val="005C6C83"/>
    <w:rsid w:val="005F25E8"/>
    <w:rsid w:val="006106AD"/>
    <w:rsid w:val="006775D4"/>
    <w:rsid w:val="00687CAB"/>
    <w:rsid w:val="006F40AD"/>
    <w:rsid w:val="00700360"/>
    <w:rsid w:val="00712A68"/>
    <w:rsid w:val="007A6064"/>
    <w:rsid w:val="00820341"/>
    <w:rsid w:val="008628A3"/>
    <w:rsid w:val="00882399"/>
    <w:rsid w:val="008B79E2"/>
    <w:rsid w:val="009242FB"/>
    <w:rsid w:val="009A5AF6"/>
    <w:rsid w:val="009A6DF4"/>
    <w:rsid w:val="009D6071"/>
    <w:rsid w:val="00A241DB"/>
    <w:rsid w:val="00A3346D"/>
    <w:rsid w:val="00A60B03"/>
    <w:rsid w:val="00A621C1"/>
    <w:rsid w:val="00A653F4"/>
    <w:rsid w:val="00AB3E50"/>
    <w:rsid w:val="00AD7AB3"/>
    <w:rsid w:val="00AE19A0"/>
    <w:rsid w:val="00AE5C81"/>
    <w:rsid w:val="00B10C17"/>
    <w:rsid w:val="00B22286"/>
    <w:rsid w:val="00B65677"/>
    <w:rsid w:val="00B93D27"/>
    <w:rsid w:val="00BB1FE4"/>
    <w:rsid w:val="00BB2A13"/>
    <w:rsid w:val="00BB368F"/>
    <w:rsid w:val="00C04E31"/>
    <w:rsid w:val="00C308AD"/>
    <w:rsid w:val="00CA17F4"/>
    <w:rsid w:val="00CA6B8F"/>
    <w:rsid w:val="00CC4F10"/>
    <w:rsid w:val="00CD35E8"/>
    <w:rsid w:val="00D03DB6"/>
    <w:rsid w:val="00D23EFE"/>
    <w:rsid w:val="00D37B5E"/>
    <w:rsid w:val="00DB2FBE"/>
    <w:rsid w:val="00DB3FE7"/>
    <w:rsid w:val="00E53EF3"/>
    <w:rsid w:val="00E63553"/>
    <w:rsid w:val="00E815E0"/>
    <w:rsid w:val="00E84F17"/>
    <w:rsid w:val="00EB3F93"/>
    <w:rsid w:val="00ED4FCC"/>
    <w:rsid w:val="00F27F4C"/>
    <w:rsid w:val="00F35B87"/>
    <w:rsid w:val="00F6640A"/>
    <w:rsid w:val="00F91483"/>
    <w:rsid w:val="00FB4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3DA56"/>
  <w15:chartTrackingRefBased/>
  <w15:docId w15:val="{873C7681-D79C-4B19-AF4C-DBC5AA3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B8F"/>
    <w:rPr>
      <w:color w:val="0563C1" w:themeColor="hyperlink"/>
      <w:u w:val="single"/>
    </w:rPr>
  </w:style>
  <w:style w:type="paragraph" w:customStyle="1" w:styleId="bodytext">
    <w:name w:val="bodytext"/>
    <w:basedOn w:val="Standard"/>
    <w:rsid w:val="00C308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020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7642"/>
    <w:pPr>
      <w:spacing w:after="200" w:line="276" w:lineRule="auto"/>
      <w:ind w:left="720"/>
      <w:contextualSpacing/>
    </w:pPr>
  </w:style>
  <w:style w:type="character" w:styleId="Hervorhebung">
    <w:name w:val="Emphasis"/>
    <w:basedOn w:val="Absatz-Standardschriftart"/>
    <w:uiPriority w:val="20"/>
    <w:qFormat/>
    <w:rsid w:val="004235F3"/>
    <w:rPr>
      <w:i/>
      <w:iCs/>
    </w:rPr>
  </w:style>
  <w:style w:type="paragraph" w:styleId="Kopfzeile">
    <w:name w:val="header"/>
    <w:basedOn w:val="Standard"/>
    <w:link w:val="KopfzeileZchn"/>
    <w:uiPriority w:val="99"/>
    <w:unhideWhenUsed/>
    <w:rsid w:val="00F91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483"/>
  </w:style>
  <w:style w:type="paragraph" w:styleId="Fuzeile">
    <w:name w:val="footer"/>
    <w:basedOn w:val="Standard"/>
    <w:link w:val="FuzeileZchn"/>
    <w:uiPriority w:val="99"/>
    <w:unhideWhenUsed/>
    <w:rsid w:val="00F91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483"/>
  </w:style>
  <w:style w:type="character" w:styleId="NichtaufgelsteErwhnung">
    <w:name w:val="Unresolved Mention"/>
    <w:basedOn w:val="Absatz-Standardschriftart"/>
    <w:uiPriority w:val="99"/>
    <w:semiHidden/>
    <w:unhideWhenUsed/>
    <w:rsid w:val="001D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1170486890">
          <w:marLeft w:val="0"/>
          <w:marRight w:val="0"/>
          <w:marTop w:val="0"/>
          <w:marBottom w:val="0"/>
          <w:divBdr>
            <w:top w:val="none" w:sz="0" w:space="0" w:color="auto"/>
            <w:left w:val="none" w:sz="0" w:space="0" w:color="auto"/>
            <w:bottom w:val="none" w:sz="0" w:space="0" w:color="auto"/>
            <w:right w:val="none" w:sz="0" w:space="0" w:color="auto"/>
          </w:divBdr>
          <w:divsChild>
            <w:div w:id="2078938129">
              <w:marLeft w:val="0"/>
              <w:marRight w:val="0"/>
              <w:marTop w:val="0"/>
              <w:marBottom w:val="0"/>
              <w:divBdr>
                <w:top w:val="none" w:sz="0" w:space="0" w:color="auto"/>
                <w:left w:val="none" w:sz="0" w:space="0" w:color="auto"/>
                <w:bottom w:val="none" w:sz="0" w:space="0" w:color="auto"/>
                <w:right w:val="none" w:sz="0" w:space="0" w:color="auto"/>
              </w:divBdr>
            </w:div>
            <w:div w:id="749619006">
              <w:marLeft w:val="0"/>
              <w:marRight w:val="0"/>
              <w:marTop w:val="0"/>
              <w:marBottom w:val="0"/>
              <w:divBdr>
                <w:top w:val="none" w:sz="0" w:space="0" w:color="auto"/>
                <w:left w:val="none" w:sz="0" w:space="0" w:color="auto"/>
                <w:bottom w:val="none" w:sz="0" w:space="0" w:color="auto"/>
                <w:right w:val="none" w:sz="0" w:space="0" w:color="auto"/>
              </w:divBdr>
              <w:divsChild>
                <w:div w:id="1739591695">
                  <w:marLeft w:val="0"/>
                  <w:marRight w:val="0"/>
                  <w:marTop w:val="0"/>
                  <w:marBottom w:val="0"/>
                  <w:divBdr>
                    <w:top w:val="none" w:sz="0" w:space="0" w:color="auto"/>
                    <w:left w:val="none" w:sz="0" w:space="0" w:color="auto"/>
                    <w:bottom w:val="none" w:sz="0" w:space="0" w:color="auto"/>
                    <w:right w:val="none" w:sz="0" w:space="0" w:color="auto"/>
                  </w:divBdr>
                </w:div>
                <w:div w:id="373189240">
                  <w:marLeft w:val="0"/>
                  <w:marRight w:val="0"/>
                  <w:marTop w:val="0"/>
                  <w:marBottom w:val="0"/>
                  <w:divBdr>
                    <w:top w:val="none" w:sz="0" w:space="0" w:color="auto"/>
                    <w:left w:val="none" w:sz="0" w:space="0" w:color="auto"/>
                    <w:bottom w:val="none" w:sz="0" w:space="0" w:color="auto"/>
                    <w:right w:val="none" w:sz="0" w:space="0" w:color="auto"/>
                  </w:divBdr>
                </w:div>
                <w:div w:id="454907283">
                  <w:marLeft w:val="0"/>
                  <w:marRight w:val="0"/>
                  <w:marTop w:val="0"/>
                  <w:marBottom w:val="0"/>
                  <w:divBdr>
                    <w:top w:val="none" w:sz="0" w:space="0" w:color="auto"/>
                    <w:left w:val="none" w:sz="0" w:space="0" w:color="auto"/>
                    <w:bottom w:val="none" w:sz="0" w:space="0" w:color="auto"/>
                    <w:right w:val="none" w:sz="0" w:space="0" w:color="auto"/>
                  </w:divBdr>
                </w:div>
                <w:div w:id="334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861">
      <w:bodyDiv w:val="1"/>
      <w:marLeft w:val="0"/>
      <w:marRight w:val="0"/>
      <w:marTop w:val="0"/>
      <w:marBottom w:val="0"/>
      <w:divBdr>
        <w:top w:val="none" w:sz="0" w:space="0" w:color="auto"/>
        <w:left w:val="none" w:sz="0" w:space="0" w:color="auto"/>
        <w:bottom w:val="none" w:sz="0" w:space="0" w:color="auto"/>
        <w:right w:val="none" w:sz="0" w:space="0" w:color="auto"/>
      </w:divBdr>
    </w:div>
    <w:div w:id="1418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aechenheizung.de/fachinformationen/kuehl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flaechenheizung.de"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539</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Blaeser</dc:creator>
  <cp:keywords/>
  <dc:description/>
  <cp:lastModifiedBy>Alexandra Bartsch</cp:lastModifiedBy>
  <cp:revision>4</cp:revision>
  <dcterms:created xsi:type="dcterms:W3CDTF">2021-10-14T08:28:00Z</dcterms:created>
  <dcterms:modified xsi:type="dcterms:W3CDTF">2021-10-28T08:49:00Z</dcterms:modified>
</cp:coreProperties>
</file>